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0" w:firstLine="0"/>
        <w:jc w:val="center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São Paulo - 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(11) 99999.999 / e-mail: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nome@mail.com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/ LinkedIn: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jc w:val="center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jc w:val="center"/>
        <w:rPr>
          <w:rFonts w:ascii="Calibri" w:cs="Calibri" w:eastAsia="Calibri" w:hAnsi="Calibri"/>
          <w:i w:val="1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PROFISSIONAL DE ENGENHARIA DE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1"/>
          <w:szCs w:val="21"/>
          <w:rtl w:val="0"/>
        </w:rPr>
        <w:t xml:space="preserve">SOFTWARE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5216"/>
          <w:tab w:val="left" w:leader="none" w:pos="8657"/>
          <w:tab w:val="right" w:leader="none" w:pos="9214"/>
        </w:tabs>
        <w:jc w:val="center"/>
        <w:rPr>
          <w:rFonts w:ascii="Calibri" w:cs="Calibri" w:eastAsia="Calibri" w:hAnsi="Calibri"/>
          <w:i w:val="1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1"/>
          <w:szCs w:val="21"/>
          <w:rtl w:val="0"/>
        </w:rPr>
        <w:t xml:space="preserve">Mais de 20 anos de experiência com análise, desenvolvimento e gestão de projetos para áreas de TI, financeira, telecomunicação, automação, segurança da informação, softwares embarcados, web e mobile</w:t>
      </w:r>
    </w:p>
    <w:p w:rsidR="00000000" w:rsidDel="00000000" w:rsidP="00000000" w:rsidRDefault="00000000" w:rsidRPr="00000000" w14:paraId="00000007">
      <w:pPr>
        <w:tabs>
          <w:tab w:val="center" w:leader="none" w:pos="5216"/>
          <w:tab w:val="left" w:leader="none" w:pos="8657"/>
          <w:tab w:val="right" w:leader="none" w:pos="9214"/>
        </w:tabs>
        <w:rPr>
          <w:rFonts w:ascii="Calibri" w:cs="Calibri" w:eastAsia="Calibri" w:hAnsi="Calibri"/>
          <w:i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pBdr>
          <w:top w:color="000000" w:space="0" w:sz="0" w:val="none"/>
          <w:left w:color="000000" w:space="0" w:sz="0" w:val="none"/>
          <w:bottom w:color="000000" w:space="0" w:sz="4" w:val="single"/>
          <w:right w:color="000000" w:space="0" w:sz="0" w:val="none"/>
        </w:pBdr>
        <w:shd w:fill="auto" w:val="clear"/>
        <w:jc w:val="left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RESUMO DE QUALIFICAÇÕES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360" w:right="0" w:hanging="360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Elaboração de qualquer tipo projetos de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software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desde sua concepção inicial até sua entrega final, tendo domínio de todas as fases do ciclo de vida do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software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360" w:right="0" w:hanging="360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Gestão e planejamento de projetos de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software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utilizando as metodologias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SCRUM, Feature Driven Development, 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Espiral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Cascata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 Experiência com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design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projeto e implementação de projeto em todas as camadas utilizando diversas linguagens;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Forte experiência em levantamento e análise de requisitos com cliente, desenvolvimento de projetos, gestão e acompanhamento da implementação, testes e implantação de sistemas em pequenas e grandes empresas;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Gestão de projetos utilizando padrões como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PMBOK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 Responsável pela arquitetura de soluções e gerenciamento de projetos de TI;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Otimização e automação de processos. Implementação e elaboração arquitetural de soluções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web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completamente do zero para automatização de setores empresariais. Atuação na criação e integração de sistemas envolvendo soluções biométricas. Desenvolvimento de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software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para sistemas embarcados em diversos sistemas operacionais;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Utilização de padrões de arquitetura de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software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como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MVC (Model-view-controller)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conforme necessidade do cliente;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Sólidos conhecimentos em diversas linguagens de programação como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Fremework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.Net, C#, C++, Java, Visual Basic, VB6, X++ (Dynamics);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n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as linguagens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web HTML, HTML5, DHTML, AJAX, PHP, ASP, ASP.NET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CSS5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; e nas linguagens de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script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Java Script, VB Script, Silverlight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Flash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 Desenvolvimento de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softwares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com alto padrão de qualidade;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Responsável pela integração de dados SAP e não SAP utilizando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Business Intelligence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(BI). Sólidos conhecimentos em gerenciadores de diversos banco de dados como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SQL Server, Oracle, MySQL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entre outros;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Atuação como engenheiro desenvolvedor e de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porting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de jogos para celulares utilizando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ferramentas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BREW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da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Qualcomm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C++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Conhecimento em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Android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 Desenvolvimento de Jogos utilizando realidade aumentada;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Desenvolvimento de ferramenta topográfica em 3D utilizando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OpenGL, XNA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DirectX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utilizando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Microsoft C#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C++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Alta disponibilidade de sistemas;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Gestão e desenvolvimento de equipe, desde o escopo de trabalho à mentoria do processo;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Elaboração e apresentação de palestras na área de entretenimento digital: “Física e Inteligência Artificial para jogos de computador”, “Introdução às tecnologias de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games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Microsoft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” e “Introdução à modelagem 3D”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GameFest Brasil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), “Tecnologia XNA” (Universidade XXXX e XXXX), “Jogos adaptativos”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Workshop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de Tecnologia Adaptativa POLI-USP);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Professor de Banco de Dados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Oracle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(XXXX), 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C++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(XXXX e XXXX) e de piano (particular).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28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Title"/>
        <w:pBdr>
          <w:top w:color="000000" w:space="0" w:sz="0" w:val="none"/>
          <w:left w:color="000000" w:space="0" w:sz="0" w:val="none"/>
          <w:bottom w:color="000000" w:space="0" w:sz="4" w:val="single"/>
          <w:right w:color="000000" w:space="0" w:sz="0" w:val="none"/>
        </w:pBdr>
        <w:shd w:fill="auto" w:val="clear"/>
        <w:jc w:val="left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FORMAÇÃO ACADÊMICA E IDIOMAS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Mestrado em Engenharia da Computação – IPT (Instituto de Pesquisas Tecnológicas) – 2017;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Graduação em Engenharia de Computação – POLI-USP (Escola Politécnica da Universidade de São Paulo) – 1995;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Inglês Avançado.</w:t>
      </w:r>
    </w:p>
    <w:p w:rsidR="00000000" w:rsidDel="00000000" w:rsidP="00000000" w:rsidRDefault="00000000" w:rsidRPr="00000000" w14:paraId="0000001B">
      <w:pPr>
        <w:ind w:left="360" w:firstLine="0"/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Title"/>
        <w:pBdr>
          <w:top w:color="000000" w:space="0" w:sz="0" w:val="none"/>
          <w:left w:color="000000" w:space="0" w:sz="0" w:val="none"/>
          <w:bottom w:color="000000" w:space="0" w:sz="4" w:val="single"/>
          <w:right w:color="000000" w:space="0" w:sz="0" w:val="none"/>
        </w:pBdr>
        <w:shd w:fill="auto" w:val="clear"/>
        <w:jc w:val="left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EXPERIÊNCIA PROFISSIONAL</w:t>
      </w:r>
    </w:p>
    <w:p w:rsidR="00000000" w:rsidDel="00000000" w:rsidP="00000000" w:rsidRDefault="00000000" w:rsidRPr="00000000" w14:paraId="0000001D">
      <w:pPr>
        <w:tabs>
          <w:tab w:val="right" w:leader="none" w:pos="10205"/>
        </w:tabs>
        <w:jc w:val="both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EMPRESA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ab/>
        <w:t xml:space="preserve">01/2016 – 04/2024</w:t>
      </w:r>
    </w:p>
    <w:p w:rsidR="00000000" w:rsidDel="00000000" w:rsidP="00000000" w:rsidRDefault="00000000" w:rsidRPr="00000000" w14:paraId="0000001E">
      <w:pPr>
        <w:tabs>
          <w:tab w:val="right" w:leader="none" w:pos="10205"/>
        </w:tabs>
        <w:jc w:val="both"/>
        <w:rPr>
          <w:rFonts w:ascii="Calibri" w:cs="Calibri" w:eastAsia="Calibri" w:hAnsi="Calibri"/>
          <w:i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i w:val="1"/>
          <w:sz w:val="21"/>
          <w:szCs w:val="21"/>
          <w:rtl w:val="0"/>
        </w:rPr>
        <w:t xml:space="preserve">Descrição da Empresa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  <w:i w:val="1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1"/>
          <w:szCs w:val="21"/>
          <w:rtl w:val="0"/>
        </w:rPr>
        <w:t xml:space="preserve">Cargo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i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i w:val="1"/>
          <w:sz w:val="21"/>
          <w:szCs w:val="21"/>
          <w:rtl w:val="0"/>
        </w:rPr>
        <w:t xml:space="preserve">Reportando-se Gestor de Sistemas de TI com responsabilidade para soluções de problemas em automação comercial, inovação na Engenharia de Software, integração entre sistemas, ambientes e definições de padrões.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Responsável pelo desenho de estratégias de TI para suportar os objetivos do negócio da corporação, bem como a melhoria nos processos de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software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e integrações, gerando economia expressiva para a corporação;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Responsável pelo desenvolvimento de soluções web para apoio à fábrica, suporte aos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PinPads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e segurança: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Front End: REST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Web Services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WCF,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Middle End,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MYSQL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SQL Server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 Criação de módulo para deficientes visuais;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Desenvolvimento de aplicações do Sistema SAT Sistema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Autenticador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Transmissor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 Cupons Fiscais Eletrônicos para Secretaria de Estado da Fazenda. Elaboração de solução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web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Single sign 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”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corporativa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right" w:leader="none" w:pos="10205"/>
        </w:tabs>
        <w:jc w:val="both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EMPRESA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ab/>
        <w:t xml:space="preserve">08/2012 - 12/2015</w:t>
      </w:r>
    </w:p>
    <w:p w:rsidR="00000000" w:rsidDel="00000000" w:rsidP="00000000" w:rsidRDefault="00000000" w:rsidRPr="00000000" w14:paraId="00000026">
      <w:pPr>
        <w:tabs>
          <w:tab w:val="right" w:leader="none" w:pos="10205"/>
        </w:tabs>
        <w:jc w:val="both"/>
        <w:rPr>
          <w:rFonts w:ascii="Calibri" w:cs="Calibri" w:eastAsia="Calibri" w:hAnsi="Calibri"/>
          <w:i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i w:val="1"/>
          <w:sz w:val="21"/>
          <w:szCs w:val="21"/>
          <w:rtl w:val="0"/>
        </w:rPr>
        <w:t xml:space="preserve">Descrição da Empresa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b w:val="1"/>
          <w:i w:val="1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1"/>
          <w:szCs w:val="21"/>
          <w:rtl w:val="0"/>
        </w:rPr>
        <w:t xml:space="preserve">Cargo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i w:val="1"/>
          <w:sz w:val="21"/>
          <w:szCs w:val="21"/>
          <w:rtl w:val="0"/>
        </w:rPr>
        <w:t xml:space="preserve">Reportando-se ao Diretor de Unidade de Negócio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284" w:right="0" w:hanging="29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Criação do Sistema de Engenharia.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Website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patenteado que automatizou e controlou remotamente todo o processo de vistoria da empresa. Este sistema permitiu: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Redução de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backlog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diário, por meio de automação e melhoria de processos;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Desenvolvimento de novos conceitos, padrões e técnicas visando oferecer soluções de alta qualidade das vistorias de enlace de rádio, bem como solucionar problemas e redução de custos da área;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Responsável pela integração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online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da NEC com empresas externas prestadoras de serviço que geram dados de campo, reduzindo o custo operacional;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Redução de erros e perdas por meio do desenvolvimento de ferramenta de geração automática de listas de material, equipamento e de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software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necessárias para a instalação dos enlaces de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rádio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evitando acionamentos duplicados;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Redução de custo de vistoria técnica.</w:t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right" w:leader="none" w:pos="10205"/>
        </w:tabs>
        <w:spacing w:before="72" w:lineRule="auto"/>
        <w:jc w:val="both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EMPRESA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ab/>
        <w:t xml:space="preserve">04/2006 - 07/2012</w:t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  <w:i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i w:val="1"/>
          <w:sz w:val="21"/>
          <w:szCs w:val="21"/>
          <w:rtl w:val="0"/>
        </w:rPr>
        <w:t xml:space="preserve">Empresa de Prestação de serviços em Análise de Sistemas, Programação e Assessoria em Informática. Atendendo os principais Clientes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1"/>
          <w:szCs w:val="21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1"/>
          <w:szCs w:val="21"/>
          <w:rtl w:val="0"/>
        </w:rPr>
        <w:t xml:space="preserve">XXXX, XXXX, XXX</w:t>
      </w:r>
      <w:r w:rsidDel="00000000" w:rsidR="00000000" w:rsidRPr="00000000">
        <w:rPr>
          <w:rFonts w:ascii="Calibri" w:cs="Calibri" w:eastAsia="Calibri" w:hAnsi="Calibri"/>
          <w:i w:val="1"/>
          <w:sz w:val="21"/>
          <w:szCs w:val="21"/>
          <w:rtl w:val="0"/>
        </w:rPr>
        <w:t xml:space="preserve">, XXXX, XXXX, XXXX,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1"/>
          <w:szCs w:val="21"/>
          <w:rtl w:val="0"/>
        </w:rPr>
        <w:t xml:space="preserve"> XXXX </w:t>
      </w:r>
      <w:r w:rsidDel="00000000" w:rsidR="00000000" w:rsidRPr="00000000">
        <w:rPr>
          <w:rFonts w:ascii="Calibri" w:cs="Calibri" w:eastAsia="Calibri" w:hAnsi="Calibri"/>
          <w:i w:val="1"/>
          <w:sz w:val="21"/>
          <w:szCs w:val="21"/>
          <w:rtl w:val="0"/>
        </w:rPr>
        <w:t xml:space="preserve">e XXXX.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b w:val="1"/>
          <w:i w:val="1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1"/>
          <w:szCs w:val="21"/>
          <w:rtl w:val="0"/>
        </w:rPr>
        <w:t xml:space="preserve">Cargo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i w:val="1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1"/>
          <w:szCs w:val="21"/>
          <w:rtl w:val="0"/>
        </w:rPr>
        <w:t xml:space="preserve">Reporte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120" w:lineRule="auto"/>
        <w:jc w:val="both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1"/>
          <w:szCs w:val="21"/>
          <w:rtl w:val="0"/>
        </w:rPr>
        <w:t xml:space="preserve">Consultoria para empresa XXXX: 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Participação no time de desenvolvimento do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1"/>
          <w:szCs w:val="21"/>
          <w:rtl w:val="0"/>
        </w:rPr>
        <w:t xml:space="preserve">Dynamics AX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35">
      <w:pPr>
        <w:spacing w:before="120" w:lineRule="auto"/>
        <w:jc w:val="both"/>
        <w:rPr>
          <w:rFonts w:ascii="Calibri" w:cs="Calibri" w:eastAsia="Calibri" w:hAnsi="Calibri"/>
          <w:b w:val="1"/>
          <w:i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1"/>
          <w:szCs w:val="21"/>
          <w:rtl w:val="0"/>
        </w:rPr>
        <w:t xml:space="preserve">Consultoria para Empresas do Setor Financeiro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Responsável pelo sistema de cobrança e pela manutenção do site de negociação de contratos futuros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WebTrading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WTr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). Participação da definição do sistema de gerenciamento de novos negócios estratégicos (NBSM) em parceria com a Índia e a empresa XXXX. Manutenção em sistema de decisão de crédito que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utilizava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redes neurais;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Manutenção e gerenciamento de mudanças dos sistemas de Renda Fixa de do sistema de Caixa;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Participação na implementação de novas tecnologias, envolvendo desde a mudança de estrutura de rede ao escritório digital, possibilitando o aumento da produtividade e redução dos gastos em tempo de resposta, exercendo atividades multidisciplinares no desenvolvimento de novos sistemas. Destaca-se o sistema de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backoffice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de Renda fixa;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284" w:right="0" w:hanging="284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Gerente responsável pelo sistema de cobrança.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120" w:lineRule="auto"/>
        <w:jc w:val="both"/>
        <w:rPr>
          <w:rFonts w:ascii="Calibri" w:cs="Calibri" w:eastAsia="Calibri" w:hAnsi="Calibri"/>
          <w:b w:val="1"/>
          <w:i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1"/>
          <w:szCs w:val="21"/>
          <w:rtl w:val="0"/>
        </w:rPr>
        <w:t xml:space="preserve">Consultoria para Empresas de Biometria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4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Gerente de desenvolvimento de projetos. Atuação na criação e integração de sistemas envolvendo soluções biométricas. Elaboração e desenvolvimento de um protótipo para autenticação biométrica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através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da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web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4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Destaque para elaboração e desenvolvimento do primeiro protótipo de integração de biometria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da íris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com terminal de caixa eletrônico. Elaboração de site multi-biométrico para controle de acesso;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Desenvolvimento dos sistemas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BioSeries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Acesso Físico e  Lógico (componentes e sistema biométricos para acesso físico e lógico).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Coordenação da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manutenção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e instalação de equipamentos biométricos.</w:t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  </w:t>
      </w:r>
    </w:p>
    <w:p w:rsidR="00000000" w:rsidDel="00000000" w:rsidP="00000000" w:rsidRDefault="00000000" w:rsidRPr="00000000" w14:paraId="0000003F">
      <w:pPr>
        <w:pStyle w:val="Title"/>
        <w:pBdr>
          <w:top w:color="000000" w:space="0" w:sz="0" w:val="none"/>
          <w:left w:color="000000" w:space="0" w:sz="0" w:val="none"/>
          <w:bottom w:color="000000" w:space="0" w:sz="4" w:val="single"/>
          <w:right w:color="000000" w:space="0" w:sz="0" w:val="none"/>
        </w:pBdr>
        <w:shd w:fill="auto" w:val="clear"/>
        <w:jc w:val="left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CONHECIMENTO EM METODOLOGIAS</w:t>
      </w:r>
    </w:p>
    <w:tbl>
      <w:tblPr>
        <w:tblStyle w:val="Table1"/>
        <w:tblW w:w="4951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951"/>
        <w:tblGridChange w:id="0">
          <w:tblGrid>
            <w:gridCol w:w="49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Ágil - SCRUM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Completo.                                                    </w:t>
            </w:r>
          </w:p>
        </w:tc>
      </w:tr>
      <w:tr>
        <w:trPr>
          <w:cantSplit w:val="0"/>
          <w:trHeight w:val="51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0" w:hanging="284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Personal and Professional Coaching.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0" w:hanging="284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Desenvolvimento e Liderança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0" w:hanging="284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UML</w:t>
            </w:r>
          </w:p>
        </w:tc>
      </w:tr>
    </w:tbl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6840" w:w="11907" w:orient="portrait"/>
      <w:pgMar w:bottom="851" w:top="851" w:left="851" w:right="851" w:header="0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Courier New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b w:val="1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283" w:hanging="283"/>
      <w:jc w:val="both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2"/>
      <w:szCs w:val="22"/>
      <w:u w:val="single"/>
    </w:rPr>
  </w:style>
  <w:style w:type="paragraph" w:styleId="Heading6">
    <w:name w:val="heading 6"/>
    <w:basedOn w:val="Normal"/>
    <w:next w:val="Normal"/>
    <w:pPr>
      <w:keepNext w:val="1"/>
      <w:jc w:val="both"/>
    </w:pPr>
    <w:rPr>
      <w:rFonts w:ascii="Arial" w:cs="Arial" w:eastAsia="Arial" w:hAnsi="Arial"/>
      <w:b w:val="1"/>
      <w:i w:val="1"/>
      <w:sz w:val="22"/>
      <w:szCs w:val="22"/>
      <w:u w:val="single"/>
    </w:rPr>
  </w:style>
  <w:style w:type="paragraph" w:styleId="Title">
    <w:name w:val="Title"/>
    <w:basedOn w:val="Normal"/>
    <w:next w:val="Normal"/>
    <w:pPr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cccccc" w:val="clear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qFormat w:val="1"/>
    <w:pPr>
      <w:keepNext w:val="1"/>
      <w:outlineLvl w:val="0"/>
    </w:pPr>
    <w:rPr>
      <w:rFonts w:ascii="Arial" w:hAnsi="Arial"/>
      <w:b w:val="1"/>
      <w:sz w:val="22"/>
      <w:lang w:val="en-GB"/>
    </w:rPr>
  </w:style>
  <w:style w:type="paragraph" w:styleId="Ttulo2">
    <w:name w:val="heading 2"/>
    <w:basedOn w:val="Normal"/>
    <w:next w:val="Normal"/>
    <w:qFormat w:val="1"/>
    <w:pPr>
      <w:keepNext w:val="1"/>
      <w:numPr>
        <w:ilvl w:val="12"/>
      </w:numPr>
      <w:ind w:left="283" w:hanging="283"/>
      <w:jc w:val="both"/>
      <w:outlineLvl w:val="1"/>
    </w:pPr>
    <w:rPr>
      <w:rFonts w:ascii="Arial" w:hAnsi="Arial"/>
      <w:b w:val="1"/>
      <w:sz w:val="24"/>
      <w:u w:val="single"/>
    </w:rPr>
  </w:style>
  <w:style w:type="paragraph" w:styleId="Ttulo3">
    <w:name w:val="heading 3"/>
    <w:basedOn w:val="Normal"/>
    <w:next w:val="Normal"/>
    <w:qFormat w:val="1"/>
    <w:pPr>
      <w:keepNext w:val="1"/>
      <w:numPr>
        <w:ilvl w:val="12"/>
      </w:numPr>
      <w:jc w:val="both"/>
      <w:outlineLvl w:val="2"/>
    </w:pPr>
    <w:rPr>
      <w:rFonts w:ascii="Arial" w:hAnsi="Arial"/>
      <w:b w:val="1"/>
      <w:sz w:val="24"/>
      <w:u w:val="single"/>
    </w:rPr>
  </w:style>
  <w:style w:type="paragraph" w:styleId="Ttulo4">
    <w:name w:val="heading 4"/>
    <w:basedOn w:val="Normal"/>
    <w:next w:val="Normal"/>
    <w:qFormat w:val="1"/>
    <w:pPr>
      <w:keepNext w:val="1"/>
      <w:numPr>
        <w:ilvl w:val="12"/>
      </w:numPr>
      <w:jc w:val="both"/>
      <w:outlineLvl w:val="3"/>
    </w:pPr>
    <w:rPr>
      <w:rFonts w:ascii="Arial" w:hAnsi="Arial"/>
      <w:b w:val="1"/>
      <w:sz w:val="22"/>
    </w:rPr>
  </w:style>
  <w:style w:type="paragraph" w:styleId="Ttulo5">
    <w:name w:val="heading 5"/>
    <w:basedOn w:val="Normal"/>
    <w:next w:val="Normal"/>
    <w:qFormat w:val="1"/>
    <w:pPr>
      <w:keepNext w:val="1"/>
      <w:jc w:val="both"/>
      <w:outlineLvl w:val="4"/>
    </w:pPr>
    <w:rPr>
      <w:rFonts w:ascii="Arial" w:hAnsi="Arial"/>
      <w:b w:val="1"/>
      <w:sz w:val="22"/>
      <w:u w:val="single"/>
    </w:rPr>
  </w:style>
  <w:style w:type="paragraph" w:styleId="Ttulo6">
    <w:name w:val="heading 6"/>
    <w:basedOn w:val="Normal"/>
    <w:next w:val="Normal"/>
    <w:qFormat w:val="1"/>
    <w:pPr>
      <w:keepNext w:val="1"/>
      <w:jc w:val="both"/>
      <w:outlineLvl w:val="5"/>
    </w:pPr>
    <w:rPr>
      <w:rFonts w:ascii="Arial" w:hAnsi="Arial"/>
      <w:b w:val="1"/>
      <w:i w:val="1"/>
      <w:sz w:val="22"/>
      <w:u w:val="single"/>
    </w:rPr>
  </w:style>
  <w:style w:type="paragraph" w:styleId="Ttulo7">
    <w:name w:val="heading 7"/>
    <w:basedOn w:val="Normal"/>
    <w:next w:val="Normal"/>
    <w:qFormat w:val="1"/>
    <w:pPr>
      <w:keepNext w:val="1"/>
      <w:jc w:val="both"/>
      <w:outlineLvl w:val="6"/>
    </w:pPr>
    <w:rPr>
      <w:rFonts w:ascii="Arial" w:hAnsi="Arial"/>
      <w:b w:val="1"/>
      <w:u w:val="single"/>
    </w:rPr>
  </w:style>
  <w:style w:type="paragraph" w:styleId="Ttulo8">
    <w:name w:val="heading 8"/>
    <w:basedOn w:val="Normal"/>
    <w:next w:val="Normal"/>
    <w:qFormat w:val="1"/>
    <w:pPr>
      <w:keepNext w:val="1"/>
      <w:jc w:val="both"/>
      <w:outlineLvl w:val="7"/>
    </w:pPr>
    <w:rPr>
      <w:rFonts w:ascii="Arial" w:hAnsi="Arial"/>
      <w:sz w:val="22"/>
      <w:u w:val="single"/>
    </w:rPr>
  </w:style>
  <w:style w:type="paragraph" w:styleId="Ttulo9">
    <w:name w:val="heading 9"/>
    <w:basedOn w:val="Normal"/>
    <w:next w:val="Normal"/>
    <w:qFormat w:val="1"/>
    <w:pPr>
      <w:keepNext w:val="1"/>
      <w:jc w:val="both"/>
      <w:outlineLvl w:val="8"/>
    </w:pPr>
    <w:rPr>
      <w:rFonts w:ascii="Arial" w:hAnsi="Arial"/>
      <w:u w:val="single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Fontepargpadro1" w:customStyle="1">
    <w:name w:val="Fonte parág. padrão1"/>
    <w:next w:val="Normal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 w:val="1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jc w:val="center"/>
    </w:pPr>
    <w:rPr>
      <w:rFonts w:ascii="Arial" w:hAnsi="Arial"/>
      <w:b w:val="1"/>
      <w:sz w:val="36"/>
      <w:lang w:val="en-GB"/>
    </w:rPr>
  </w:style>
  <w:style w:type="paragraph" w:styleId="Corpodetexto">
    <w:name w:val="Body Text"/>
    <w:basedOn w:val="Normal"/>
    <w:pPr>
      <w:numPr>
        <w:ilvl w:val="12"/>
      </w:numPr>
      <w:jc w:val="both"/>
    </w:pPr>
    <w:rPr>
      <w:rFonts w:ascii="Arial" w:hAnsi="Arial"/>
      <w:b w:val="1"/>
      <w:sz w:val="24"/>
    </w:rPr>
  </w:style>
  <w:style w:type="paragraph" w:styleId="Corpodetexto2">
    <w:name w:val="Body Text 2"/>
    <w:basedOn w:val="Normal"/>
    <w:pPr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pPr>
      <w:ind w:left="284" w:hanging="284"/>
      <w:jc w:val="both"/>
    </w:pPr>
    <w:rPr>
      <w:rFonts w:ascii="Arial" w:hAnsi="Arial"/>
      <w:sz w:val="22"/>
    </w:rPr>
  </w:style>
  <w:style w:type="paragraph" w:styleId="Corpodetexto3">
    <w:name w:val="Body Text 3"/>
    <w:basedOn w:val="Normal"/>
    <w:pPr>
      <w:jc w:val="both"/>
    </w:pPr>
    <w:rPr>
      <w:rFonts w:ascii="Arial" w:hAnsi="Arial"/>
      <w:b w:val="1"/>
      <w:sz w:val="28"/>
    </w:rPr>
  </w:style>
  <w:style w:type="paragraph" w:styleId="TextosemFormatao">
    <w:name w:val="Plain Text"/>
    <w:basedOn w:val="Normal"/>
    <w:pPr>
      <w:jc w:val="both"/>
    </w:pPr>
    <w:rPr>
      <w:rFonts w:ascii="Courier New" w:hAnsi="Courier New"/>
      <w:spacing w:val="6"/>
    </w:rPr>
  </w:style>
  <w:style w:type="paragraph" w:styleId="Recuodecorpodetexto2">
    <w:name w:val="Body Text Indent 2"/>
    <w:basedOn w:val="Normal"/>
    <w:pPr>
      <w:numPr>
        <w:ilvl w:val="12"/>
      </w:numPr>
      <w:ind w:left="283" w:hanging="283"/>
      <w:jc w:val="both"/>
    </w:pPr>
    <w:rPr>
      <w:rFonts w:ascii="Arial" w:hAnsi="Arial"/>
      <w:b w:val="1"/>
      <w:sz w:val="24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pPr>
      <w:spacing w:after="100" w:afterAutospacing="1" w:before="100" w:beforeAutospacing="1"/>
    </w:pPr>
    <w:rPr>
      <w:rFonts w:ascii="Arial Unicode MS" w:cs="Arial Unicode MS" w:eastAsia="Arial Unicode MS" w:hAnsi="Arial Unicode MS"/>
      <w:sz w:val="24"/>
      <w:szCs w:val="24"/>
    </w:rPr>
  </w:style>
  <w:style w:type="paragraph" w:styleId="Profesin" w:customStyle="1">
    <w:name w:val="Profesión"/>
    <w:basedOn w:val="Normal"/>
    <w:rsid w:val="00CF08E2"/>
    <w:pPr>
      <w:autoSpaceDE w:val="0"/>
      <w:autoSpaceDN w:val="0"/>
      <w:jc w:val="center"/>
    </w:pPr>
    <w:rPr>
      <w:rFonts w:ascii="Times New Roman" w:hAnsi="Times New Roman"/>
      <w:b w:val="1"/>
      <w:bCs w:val="1"/>
      <w:color w:val="0000ff"/>
      <w:u w:val="single"/>
      <w:lang w:val="es-VE"/>
    </w:rPr>
  </w:style>
  <w:style w:type="character" w:styleId="apple-style-span" w:customStyle="1">
    <w:name w:val="apple-style-span"/>
    <w:rsid w:val="0051371B"/>
  </w:style>
  <w:style w:type="character" w:styleId="apple-converted-space" w:customStyle="1">
    <w:name w:val="apple-converted-space"/>
    <w:rsid w:val="0051371B"/>
  </w:style>
  <w:style w:type="paragraph" w:styleId="Textodebalo">
    <w:name w:val="Balloon Text"/>
    <w:basedOn w:val="Normal"/>
    <w:link w:val="TextodebaloChar"/>
    <w:rsid w:val="00B103C8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rsid w:val="00B103C8"/>
    <w:rPr>
      <w:rFonts w:ascii="Tahoma" w:cs="Tahoma" w:hAnsi="Tahoma"/>
      <w:sz w:val="16"/>
      <w:szCs w:val="16"/>
    </w:rPr>
  </w:style>
  <w:style w:type="paragraph" w:styleId="PargrafodaLista">
    <w:name w:val="List Paragraph"/>
    <w:basedOn w:val="Normal"/>
    <w:uiPriority w:val="72"/>
    <w:qFormat w:val="1"/>
    <w:rsid w:val="00C178C5"/>
    <w:pPr>
      <w:ind w:left="720"/>
      <w:contextualSpacing w:val="1"/>
    </w:pPr>
  </w:style>
  <w:style w:type="character" w:styleId="nfase">
    <w:name w:val="Emphasis"/>
    <w:basedOn w:val="Fontepargpadro"/>
    <w:qFormat w:val="1"/>
    <w:rsid w:val="000A47F0"/>
    <w:rPr>
      <w:i w:val="1"/>
      <w:iCs w:val="1"/>
    </w:rPr>
  </w:style>
  <w:style w:type="table" w:styleId="Tabelacomgrade">
    <w:name w:val="Table Grid"/>
    <w:basedOn w:val="Tabelanormal"/>
    <w:rsid w:val="003A28E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nteudo1" w:customStyle="1">
    <w:name w:val="conteudo1"/>
    <w:rsid w:val="007E4E24"/>
    <w:rPr>
      <w:rFonts w:ascii="Arial" w:cs="Arial" w:hAnsi="Arial" w:hint="default"/>
      <w:b w:val="1"/>
      <w:bCs w:val="1"/>
      <w:vanish w:val="0"/>
      <w:webHidden w:val="0"/>
      <w:color w:val="00529b"/>
      <w:sz w:val="17"/>
      <w:szCs w:val="17"/>
      <w:specVanish w:val="0"/>
    </w:rPr>
  </w:style>
  <w:style w:type="table" w:styleId="SombreamentoMdio1-nfase3">
    <w:name w:val="Medium Shading 1 Accent 3"/>
    <w:basedOn w:val="Tabelanormal"/>
    <w:uiPriority w:val="63"/>
    <w:rsid w:val="00360947"/>
    <w:rPr>
      <w:rFonts w:ascii="Times New Roman" w:hAnsi="Times New Roman"/>
    </w:rPr>
    <w:tblPr>
      <w:tblStyleRowBandSize w:val="1"/>
      <w:tblStyleColBandSize w:val="1"/>
      <w:tblBorders>
        <w:top w:color="b3cc82" w:space="0" w:sz="8" w:val="single"/>
        <w:left w:color="b3cc82" w:space="0" w:sz="8" w:val="single"/>
        <w:bottom w:color="b3cc82" w:space="0" w:sz="8" w:val="single"/>
        <w:right w:color="b3cc82" w:space="0" w:sz="8" w:val="single"/>
        <w:insideH w:color="b3cc8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b3cc82" w:space="0" w:sz="8" w:val="single"/>
          <w:left w:color="b3cc82" w:space="0" w:sz="8" w:val="single"/>
          <w:bottom w:color="b3cc82" w:space="0" w:sz="8" w:val="single"/>
          <w:right w:color="b3cc82" w:space="0" w:sz="8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val="double"/>
          <w:left w:color="b3cc82" w:space="0" w:sz="8" w:val="single"/>
          <w:bottom w:color="b3cc82" w:space="0" w:sz="8" w:val="single"/>
          <w:right w:color="b3cc82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546974"/>
    <w:rPr>
      <w:color w:val="808080"/>
      <w:shd w:color="auto" w:fill="e6e6e6" w:val="clear"/>
    </w:rPr>
  </w:style>
  <w:style w:type="character" w:styleId="spellingerror" w:customStyle="1">
    <w:name w:val="spellingerror"/>
    <w:basedOn w:val="Fontepargpadro"/>
    <w:rsid w:val="00263709"/>
  </w:style>
  <w:style w:type="character" w:styleId="normaltextrun" w:customStyle="1">
    <w:name w:val="normaltextrun"/>
    <w:basedOn w:val="Fontepargpadro"/>
    <w:rsid w:val="0026370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ome@mail.com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cvk2YIIeb0NQytRgReiZdIVnAQ==">CgMxLjAyCGguZ2pkZ3hzOAByITFjbWVJbHV0UWFsczNFYUd0YWNxeE91T1psbHZ0a0huaQ==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2024-05-14T17:43:00Z</dcterms:created>
  <dc:creator>Cleiton Ferreira Paratela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0x010100629F7A58BCFA8C43885FB72C9E564DB0</vt:lpwstr>
  </property>
</Properties>
</file>